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145EE" w:rsidRDefault="00C71EE8">
      <w:pPr>
        <w:widowControl w:val="0"/>
        <w:spacing w:after="100"/>
      </w:pPr>
      <w:r>
        <w:rPr>
          <w:rFonts w:ascii="Times New Roman" w:eastAsia="Times New Roman" w:hAnsi="Times New Roman" w:cs="Times New Roman"/>
          <w:b/>
          <w:sz w:val="28"/>
          <w:szCs w:val="28"/>
        </w:rPr>
        <w:t xml:space="preserve">Applying Activator </w:t>
      </w:r>
      <w:r>
        <w:rPr>
          <w:rFonts w:ascii="Times New Roman" w:eastAsia="Times New Roman" w:hAnsi="Times New Roman" w:cs="Times New Roman"/>
          <w:b/>
          <w:sz w:val="28"/>
          <w:szCs w:val="28"/>
        </w:rPr>
        <w:t>in Academics</w:t>
      </w:r>
    </w:p>
    <w:p w:rsidR="004145EE" w:rsidRDefault="00C71EE8">
      <w:pPr>
        <w:widowControl w:val="0"/>
        <w:spacing w:after="100"/>
        <w:ind w:firstLine="388"/>
      </w:pPr>
      <w:r>
        <w:rPr>
          <w:rFonts w:ascii="Times New Roman" w:eastAsia="Times New Roman" w:hAnsi="Times New Roman" w:cs="Times New Roman"/>
          <w:i/>
          <w:sz w:val="24"/>
          <w:szCs w:val="24"/>
        </w:rPr>
        <w:t>These insights and action ideas can help you apply Activator talents to achieve in various aspects of your academic life,</w:t>
      </w:r>
    </w:p>
    <w:p w:rsidR="004145EE" w:rsidRDefault="00C71EE8">
      <w:pPr>
        <w:widowControl w:val="0"/>
        <w:spacing w:after="100"/>
      </w:pPr>
      <w:r>
        <w:rPr>
          <w:rFonts w:ascii="Times New Roman" w:eastAsia="Times New Roman" w:hAnsi="Times New Roman" w:cs="Times New Roman"/>
          <w:b/>
          <w:sz w:val="24"/>
          <w:szCs w:val="24"/>
        </w:rPr>
        <w:t>General Academic Life</w:t>
      </w:r>
    </w:p>
    <w:p w:rsidR="004145EE" w:rsidRDefault="00C71EE8">
      <w:pPr>
        <w:widowControl w:val="0"/>
        <w:numPr>
          <w:ilvl w:val="0"/>
          <w:numId w:val="1"/>
        </w:numPr>
        <w:spacing w:after="10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Initiate classroom discussions. Suggest topics. Take sides in debates. Help your fellow students learn faster and learn more.</w:t>
      </w:r>
    </w:p>
    <w:p w:rsidR="004145EE" w:rsidRDefault="00C71EE8">
      <w:pPr>
        <w:widowControl w:val="0"/>
        <w:numPr>
          <w:ilvl w:val="0"/>
          <w:numId w:val="1"/>
        </w:numPr>
        <w:spacing w:after="10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Find the answers to questions that you anticipate the instructor will ask on upcoming tests and quizzes.</w:t>
      </w:r>
    </w:p>
    <w:p w:rsidR="004145EE" w:rsidRDefault="00C71EE8">
      <w:pPr>
        <w:widowControl w:val="0"/>
        <w:numPr>
          <w:ilvl w:val="0"/>
          <w:numId w:val="1"/>
        </w:numPr>
        <w:spacing w:after="10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Instigate conversations w</w:t>
      </w:r>
      <w:r>
        <w:rPr>
          <w:rFonts w:ascii="Times New Roman" w:eastAsia="Times New Roman" w:hAnsi="Times New Roman" w:cs="Times New Roman"/>
          <w:sz w:val="24"/>
          <w:szCs w:val="24"/>
        </w:rPr>
        <w:t>ith your peers outside the classroom. Center these on topics related to a recent lecture given by your instructor or a visiting professor</w:t>
      </w:r>
    </w:p>
    <w:p w:rsidR="004145EE" w:rsidRDefault="00C71EE8">
      <w:pPr>
        <w:widowControl w:val="0"/>
        <w:numPr>
          <w:ilvl w:val="0"/>
          <w:numId w:val="1"/>
        </w:numPr>
        <w:spacing w:after="10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Take charge of Small-group conversations, projects, presentations, and experiments. Distinguish yourself by transformi</w:t>
      </w:r>
      <w:r>
        <w:rPr>
          <w:rFonts w:ascii="Times New Roman" w:eastAsia="Times New Roman" w:hAnsi="Times New Roman" w:cs="Times New Roman"/>
          <w:sz w:val="24"/>
          <w:szCs w:val="24"/>
        </w:rPr>
        <w:t>ng plans into tangible results</w:t>
      </w:r>
    </w:p>
    <w:p w:rsidR="004145EE" w:rsidRDefault="00C71EE8">
      <w:pPr>
        <w:widowControl w:val="0"/>
        <w:numPr>
          <w:ilvl w:val="0"/>
          <w:numId w:val="1"/>
        </w:numPr>
        <w:spacing w:after="10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Waste no time finishing the first draft of a writing assignment. Immediately seek feedback from a teaching assistant or your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professor. Incorporate some of their constructive suggestions in your second draft.</w:t>
      </w:r>
    </w:p>
    <w:p w:rsidR="004145EE" w:rsidRDefault="00C71EE8">
      <w:pPr>
        <w:widowControl w:val="0"/>
        <w:spacing w:after="100"/>
      </w:pPr>
      <w:r>
        <w:rPr>
          <w:rFonts w:ascii="Times New Roman" w:eastAsia="Times New Roman" w:hAnsi="Times New Roman" w:cs="Times New Roman"/>
          <w:b/>
          <w:sz w:val="24"/>
          <w:szCs w:val="24"/>
        </w:rPr>
        <w:t>Study Techniques</w:t>
      </w:r>
    </w:p>
    <w:p w:rsidR="004145EE" w:rsidRDefault="00C71EE8">
      <w:pPr>
        <w:widowControl w:val="0"/>
        <w:numPr>
          <w:ilvl w:val="0"/>
          <w:numId w:val="2"/>
        </w:numPr>
        <w:spacing w:after="100"/>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Lead study groups. Participate in the life of the mind. Urge members to share their best ideas. Give timid individuals permission to explore topics, raise questions, and Work on projects.</w:t>
      </w:r>
    </w:p>
    <w:p w:rsidR="004145EE" w:rsidRDefault="00C71EE8">
      <w:pPr>
        <w:widowControl w:val="0"/>
        <w:numPr>
          <w:ilvl w:val="0"/>
          <w:numId w:val="2"/>
        </w:numPr>
        <w:spacing w:after="10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Jot down one or two key thoughts as you read an article, story, or</w:t>
      </w:r>
      <w:r>
        <w:rPr>
          <w:rFonts w:ascii="Times New Roman" w:eastAsia="Times New Roman" w:hAnsi="Times New Roman" w:cs="Times New Roman"/>
          <w:sz w:val="24"/>
          <w:szCs w:val="24"/>
        </w:rPr>
        <w:t xml:space="preserve"> the directions from a project. Use these insights to shape the group's discussions, Draw quiet individuals into conversations, debates, planning, and discussions. Call on them by name. Probe when they respond to questions with one- or two-word answers.</w:t>
      </w:r>
    </w:p>
    <w:p w:rsidR="004145EE" w:rsidRDefault="00C71EE8">
      <w:pPr>
        <w:widowControl w:val="0"/>
        <w:numPr>
          <w:ilvl w:val="0"/>
          <w:numId w:val="2"/>
        </w:numPr>
        <w:spacing w:after="100"/>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w:t>
      </w:r>
      <w:r>
        <w:rPr>
          <w:rFonts w:ascii="Times New Roman" w:eastAsia="Times New Roman" w:hAnsi="Times New Roman" w:cs="Times New Roman"/>
          <w:sz w:val="24"/>
          <w:szCs w:val="24"/>
        </w:rPr>
        <w:t>ad ahead to prepare for class lectures. Compose two or three questions not offered in the textbook to ask your instructor. Intentionally change the classroom atmosphere from one of passive listening to active participation.</w:t>
      </w:r>
    </w:p>
    <w:p w:rsidR="004145EE" w:rsidRDefault="00C71EE8">
      <w:pPr>
        <w:widowControl w:val="0"/>
        <w:numPr>
          <w:ilvl w:val="0"/>
          <w:numId w:val="2"/>
        </w:numPr>
        <w:spacing w:after="100"/>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Stay physically active to remain</w:t>
      </w:r>
      <w:r>
        <w:rPr>
          <w:rFonts w:ascii="Times New Roman" w:eastAsia="Times New Roman" w:hAnsi="Times New Roman" w:cs="Times New Roman"/>
          <w:sz w:val="24"/>
          <w:szCs w:val="24"/>
        </w:rPr>
        <w:t xml:space="preserve"> mentally engaged in your studies. Eat. Pace. Take breaks to stretch. Test your ideas with your Study group. Press for their honest opinions.</w:t>
      </w:r>
    </w:p>
    <w:p w:rsidR="004145EE" w:rsidRDefault="00C71EE8">
      <w:pPr>
        <w:widowControl w:val="0"/>
        <w:spacing w:after="100"/>
      </w:pPr>
      <w:r>
        <w:rPr>
          <w:rFonts w:ascii="Times New Roman" w:eastAsia="Times New Roman" w:hAnsi="Times New Roman" w:cs="Times New Roman"/>
          <w:b/>
          <w:sz w:val="24"/>
          <w:szCs w:val="24"/>
        </w:rPr>
        <w:t>Relationships</w:t>
      </w:r>
    </w:p>
    <w:p w:rsidR="004145EE" w:rsidRDefault="00C71EE8">
      <w:pPr>
        <w:widowControl w:val="0"/>
        <w:numPr>
          <w:ilvl w:val="0"/>
          <w:numId w:val="3"/>
        </w:numPr>
        <w:spacing w:after="100"/>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Surround yourself with individuals who are restless to start working on projects and assignments. As</w:t>
      </w:r>
      <w:r>
        <w:rPr>
          <w:rFonts w:ascii="Times New Roman" w:eastAsia="Times New Roman" w:hAnsi="Times New Roman" w:cs="Times New Roman"/>
          <w:sz w:val="24"/>
          <w:szCs w:val="24"/>
        </w:rPr>
        <w:t>sociate with people who welcome and respond to your directives,</w:t>
      </w:r>
    </w:p>
    <w:p w:rsidR="004145EE" w:rsidRDefault="00C71EE8">
      <w:pPr>
        <w:widowControl w:val="0"/>
        <w:numPr>
          <w:ilvl w:val="0"/>
          <w:numId w:val="3"/>
        </w:numPr>
        <w:spacing w:after="10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classmates who automatically know when the time for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planning has expired and the time for action has arrived.</w:t>
      </w:r>
    </w:p>
    <w:p w:rsidR="004145EE" w:rsidRDefault="00C71EE8">
      <w:pPr>
        <w:widowControl w:val="0"/>
        <w:numPr>
          <w:ilvl w:val="0"/>
          <w:numId w:val="3"/>
        </w:numPr>
        <w:spacing w:after="100"/>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Initiate Conversations with professors outside the classroom. Make appointments with them to confirm expectations, clarify course requirements, and establish deadlines.</w:t>
      </w:r>
    </w:p>
    <w:p w:rsidR="004145EE" w:rsidRDefault="00C71EE8">
      <w:pPr>
        <w:widowControl w:val="0"/>
        <w:numPr>
          <w:ilvl w:val="0"/>
          <w:numId w:val="3"/>
        </w:numPr>
        <w:spacing w:after="100"/>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Volunteer to chair group discussions, facilitate brainstorming sessions, or spearhead p</w:t>
      </w:r>
      <w:r>
        <w:rPr>
          <w:rFonts w:ascii="Times New Roman" w:eastAsia="Times New Roman" w:hAnsi="Times New Roman" w:cs="Times New Roman"/>
          <w:sz w:val="24"/>
          <w:szCs w:val="24"/>
        </w:rPr>
        <w:t>rojects. Observe your classmates' relief at not having to be in charge.</w:t>
      </w:r>
    </w:p>
    <w:p w:rsidR="004145EE" w:rsidRDefault="004145EE">
      <w:pPr>
        <w:widowControl w:val="0"/>
        <w:spacing w:after="100"/>
      </w:pPr>
    </w:p>
    <w:p w:rsidR="004145EE" w:rsidRDefault="004145EE"/>
    <w:p w:rsidR="004145EE" w:rsidRDefault="00C71EE8">
      <w:pPr>
        <w:widowControl w:val="0"/>
        <w:spacing w:after="100"/>
      </w:pPr>
      <w:r>
        <w:rPr>
          <w:rFonts w:ascii="Times New Roman" w:eastAsia="Times New Roman" w:hAnsi="Times New Roman" w:cs="Times New Roman"/>
          <w:b/>
          <w:sz w:val="24"/>
          <w:szCs w:val="24"/>
        </w:rPr>
        <w:t>Class Selection</w:t>
      </w:r>
    </w:p>
    <w:p w:rsidR="004145EE" w:rsidRDefault="004145EE">
      <w:pPr>
        <w:widowControl w:val="0"/>
        <w:spacing w:after="100"/>
      </w:pPr>
    </w:p>
    <w:p w:rsidR="0075040E" w:rsidRPr="0075040E" w:rsidRDefault="00C71EE8" w:rsidP="0075040E">
      <w:pPr>
        <w:pStyle w:val="ListParagraph"/>
        <w:widowControl w:val="0"/>
        <w:numPr>
          <w:ilvl w:val="0"/>
          <w:numId w:val="6"/>
        </w:numPr>
        <w:spacing w:after="100"/>
      </w:pPr>
      <w:r w:rsidRPr="0075040E">
        <w:rPr>
          <w:rFonts w:ascii="Times New Roman" w:eastAsia="Times New Roman" w:hAnsi="Times New Roman" w:cs="Times New Roman"/>
          <w:sz w:val="24"/>
          <w:szCs w:val="24"/>
        </w:rPr>
        <w:t xml:space="preserve">Choose a major field of study about which you are passionate. Realize your success hinges on your being fully engaged. Opt for courses that involve hands-on activities, lively verbal exchanges, and interesting experiments. </w:t>
      </w:r>
    </w:p>
    <w:p w:rsidR="0075040E" w:rsidRPr="0075040E" w:rsidRDefault="00C71EE8" w:rsidP="0075040E">
      <w:pPr>
        <w:pStyle w:val="ListParagraph"/>
        <w:widowControl w:val="0"/>
        <w:numPr>
          <w:ilvl w:val="0"/>
          <w:numId w:val="6"/>
        </w:numPr>
        <w:spacing w:after="100"/>
      </w:pPr>
      <w:r w:rsidRPr="0075040E">
        <w:rPr>
          <w:rFonts w:ascii="Times New Roman" w:eastAsia="Times New Roman" w:hAnsi="Times New Roman" w:cs="Times New Roman"/>
          <w:sz w:val="24"/>
          <w:szCs w:val="24"/>
        </w:rPr>
        <w:t>Check the course syllabus for inf</w:t>
      </w:r>
      <w:r w:rsidRPr="0075040E">
        <w:rPr>
          <w:rFonts w:ascii="Times New Roman" w:eastAsia="Times New Roman" w:hAnsi="Times New Roman" w:cs="Times New Roman"/>
          <w:sz w:val="24"/>
          <w:szCs w:val="24"/>
        </w:rPr>
        <w:t xml:space="preserve">ormation about projects, field trips, extra reading, and independent study options. Avoid classes that restrict your pace and methods. Honor your need for speedy results and changes of pace. </w:t>
      </w:r>
    </w:p>
    <w:p w:rsidR="0075040E" w:rsidRPr="0075040E" w:rsidRDefault="00C71EE8" w:rsidP="0075040E">
      <w:pPr>
        <w:pStyle w:val="ListParagraph"/>
        <w:widowControl w:val="0"/>
        <w:numPr>
          <w:ilvl w:val="0"/>
          <w:numId w:val="6"/>
        </w:numPr>
        <w:spacing w:after="100"/>
      </w:pPr>
      <w:r w:rsidRPr="0075040E">
        <w:rPr>
          <w:rFonts w:ascii="Times New Roman" w:eastAsia="Times New Roman" w:hAnsi="Times New Roman" w:cs="Times New Roman"/>
          <w:sz w:val="24"/>
          <w:szCs w:val="24"/>
        </w:rPr>
        <w:t>Attack your assignments immediately. Refuse to procrastinate. Tur</w:t>
      </w:r>
      <w:r w:rsidRPr="0075040E">
        <w:rPr>
          <w:rFonts w:ascii="Times New Roman" w:eastAsia="Times New Roman" w:hAnsi="Times New Roman" w:cs="Times New Roman"/>
          <w:sz w:val="24"/>
          <w:szCs w:val="24"/>
        </w:rPr>
        <w:t>n in your work ahead of schedule. Enjoy the satisfaction of being done. Analyze how you avoid the pitfalls of "analysis paralysis" and excessive preparation</w:t>
      </w:r>
      <w:r w:rsidR="0075040E">
        <w:rPr>
          <w:rFonts w:ascii="Times New Roman" w:eastAsia="Times New Roman" w:hAnsi="Times New Roman" w:cs="Times New Roman"/>
          <w:sz w:val="24"/>
          <w:szCs w:val="24"/>
        </w:rPr>
        <w:t>.</w:t>
      </w:r>
      <w:r w:rsidRPr="0075040E">
        <w:rPr>
          <w:rFonts w:ascii="Times New Roman" w:eastAsia="Times New Roman" w:hAnsi="Times New Roman" w:cs="Times New Roman"/>
          <w:sz w:val="24"/>
          <w:szCs w:val="24"/>
        </w:rPr>
        <w:t xml:space="preserve"> </w:t>
      </w:r>
    </w:p>
    <w:p w:rsidR="004145EE" w:rsidRDefault="00C71EE8" w:rsidP="0075040E">
      <w:pPr>
        <w:pStyle w:val="ListParagraph"/>
        <w:widowControl w:val="0"/>
        <w:numPr>
          <w:ilvl w:val="0"/>
          <w:numId w:val="6"/>
        </w:numPr>
        <w:spacing w:after="100"/>
      </w:pPr>
      <w:r w:rsidRPr="0075040E">
        <w:rPr>
          <w:rFonts w:ascii="Times New Roman" w:eastAsia="Times New Roman" w:hAnsi="Times New Roman" w:cs="Times New Roman"/>
          <w:sz w:val="24"/>
          <w:szCs w:val="24"/>
        </w:rPr>
        <w:t>Persuade your professor to give you permission to invent your own assignments with the understandi</w:t>
      </w:r>
      <w:r w:rsidRPr="0075040E">
        <w:rPr>
          <w:rFonts w:ascii="Times New Roman" w:eastAsia="Times New Roman" w:hAnsi="Times New Roman" w:cs="Times New Roman"/>
          <w:sz w:val="24"/>
          <w:szCs w:val="24"/>
        </w:rPr>
        <w:t>ng that they must satisfy the Course requirements and learning objectives.</w:t>
      </w:r>
    </w:p>
    <w:p w:rsidR="004145EE" w:rsidRDefault="00C71EE8">
      <w:pPr>
        <w:widowControl w:val="0"/>
        <w:spacing w:after="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Extracurricular Activities</w:t>
      </w:r>
    </w:p>
    <w:p w:rsidR="0075040E" w:rsidRDefault="0075040E">
      <w:pPr>
        <w:widowControl w:val="0"/>
        <w:spacing w:after="100"/>
      </w:pPr>
    </w:p>
    <w:p w:rsidR="004145EE" w:rsidRDefault="00C71EE8" w:rsidP="0075040E">
      <w:pPr>
        <w:pStyle w:val="ListParagraph"/>
        <w:widowControl w:val="0"/>
        <w:numPr>
          <w:ilvl w:val="0"/>
          <w:numId w:val="7"/>
        </w:numPr>
        <w:spacing w:after="100"/>
        <w:jc w:val="both"/>
      </w:pPr>
      <w:r w:rsidRPr="0075040E">
        <w:rPr>
          <w:rFonts w:ascii="Times New Roman" w:eastAsia="Times New Roman" w:hAnsi="Times New Roman" w:cs="Times New Roman"/>
          <w:sz w:val="24"/>
          <w:szCs w:val="24"/>
        </w:rPr>
        <w:t>Join clubs and try out for athletic teams with jam-packed rosters of events. Avoid groups with a reputation for meeting a lot</w:t>
      </w:r>
      <w:r w:rsidR="0075040E">
        <w:rPr>
          <w:rFonts w:ascii="Times New Roman" w:eastAsia="Times New Roman" w:hAnsi="Times New Roman" w:cs="Times New Roman"/>
          <w:sz w:val="24"/>
          <w:szCs w:val="24"/>
        </w:rPr>
        <w:t>,</w:t>
      </w:r>
      <w:r w:rsidRPr="0075040E">
        <w:rPr>
          <w:rFonts w:ascii="Times New Roman" w:eastAsia="Times New Roman" w:hAnsi="Times New Roman" w:cs="Times New Roman"/>
          <w:sz w:val="24"/>
          <w:szCs w:val="24"/>
        </w:rPr>
        <w:t xml:space="preserve"> but accomplishing very lit</w:t>
      </w:r>
      <w:r w:rsidRPr="0075040E">
        <w:rPr>
          <w:rFonts w:ascii="Times New Roman" w:eastAsia="Times New Roman" w:hAnsi="Times New Roman" w:cs="Times New Roman"/>
          <w:sz w:val="24"/>
          <w:szCs w:val="24"/>
        </w:rPr>
        <w:t>tle.</w:t>
      </w:r>
    </w:p>
    <w:p w:rsidR="004145EE" w:rsidRDefault="00C71EE8" w:rsidP="0075040E">
      <w:pPr>
        <w:pStyle w:val="ListParagraph"/>
        <w:widowControl w:val="0"/>
        <w:numPr>
          <w:ilvl w:val="0"/>
          <w:numId w:val="7"/>
        </w:numPr>
        <w:spacing w:after="100"/>
        <w:jc w:val="both"/>
      </w:pPr>
      <w:r w:rsidRPr="0075040E">
        <w:rPr>
          <w:rFonts w:ascii="Times New Roman" w:eastAsia="Times New Roman" w:hAnsi="Times New Roman" w:cs="Times New Roman"/>
          <w:sz w:val="24"/>
          <w:szCs w:val="24"/>
        </w:rPr>
        <w:t>Volunteer for activities such as Constructing a Habitat for Humanity" house, Serving as a Big Brother or Big Sister, acting in community theatre productions, Conducting nature walks, running to raise funds for worthwhile Causes, or coaching a youth te</w:t>
      </w:r>
      <w:r w:rsidRPr="0075040E">
        <w:rPr>
          <w:rFonts w:ascii="Times New Roman" w:eastAsia="Times New Roman" w:hAnsi="Times New Roman" w:cs="Times New Roman"/>
          <w:sz w:val="24"/>
          <w:szCs w:val="24"/>
        </w:rPr>
        <w:t>am.</w:t>
      </w:r>
    </w:p>
    <w:p w:rsidR="004145EE" w:rsidRDefault="00C71EE8" w:rsidP="0075040E">
      <w:pPr>
        <w:pStyle w:val="ListParagraph"/>
        <w:widowControl w:val="0"/>
        <w:numPr>
          <w:ilvl w:val="0"/>
          <w:numId w:val="7"/>
        </w:numPr>
        <w:spacing w:after="100"/>
        <w:jc w:val="both"/>
      </w:pPr>
      <w:r w:rsidRPr="0075040E">
        <w:rPr>
          <w:rFonts w:ascii="Times New Roman" w:eastAsia="Times New Roman" w:hAnsi="Times New Roman" w:cs="Times New Roman"/>
          <w:sz w:val="24"/>
          <w:szCs w:val="24"/>
        </w:rPr>
        <w:t>Be the change agent for a stalled project. Study the original action plan. Determine why momentum was lost. Convince group members they can put the undertaking back on Course. Recruit several energetic individuals to help implement the new initiative.</w:t>
      </w:r>
    </w:p>
    <w:p w:rsidR="004145EE" w:rsidRDefault="00C71EE8" w:rsidP="0075040E">
      <w:pPr>
        <w:pStyle w:val="ListParagraph"/>
        <w:widowControl w:val="0"/>
        <w:numPr>
          <w:ilvl w:val="0"/>
          <w:numId w:val="7"/>
        </w:numPr>
        <w:spacing w:after="100"/>
      </w:pPr>
      <w:r w:rsidRPr="0075040E">
        <w:rPr>
          <w:rFonts w:ascii="Times New Roman" w:eastAsia="Times New Roman" w:hAnsi="Times New Roman" w:cs="Times New Roman"/>
          <w:sz w:val="24"/>
          <w:szCs w:val="24"/>
        </w:rPr>
        <w:t>Campaign for an office in campus government</w:t>
      </w:r>
      <w:r w:rsidR="00190C09">
        <w:rPr>
          <w:rFonts w:ascii="Times New Roman" w:eastAsia="Times New Roman" w:hAnsi="Times New Roman" w:cs="Times New Roman"/>
          <w:sz w:val="24"/>
          <w:szCs w:val="24"/>
        </w:rPr>
        <w:t>.</w:t>
      </w:r>
      <w:bookmarkStart w:id="0" w:name="_GoBack"/>
      <w:bookmarkEnd w:id="0"/>
      <w:r w:rsidRPr="0075040E">
        <w:rPr>
          <w:rFonts w:ascii="Times New Roman" w:eastAsia="Times New Roman" w:hAnsi="Times New Roman" w:cs="Times New Roman"/>
          <w:sz w:val="24"/>
          <w:szCs w:val="24"/>
        </w:rPr>
        <w:t xml:space="preserve"> Influence potential voters to cast their ballots for you.</w:t>
      </w:r>
    </w:p>
    <w:p w:rsidR="004145EE" w:rsidRDefault="004145EE">
      <w:pPr>
        <w:widowControl w:val="0"/>
        <w:spacing w:after="100"/>
      </w:pPr>
    </w:p>
    <w:sectPr w:rsidR="004145E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EE8" w:rsidRDefault="00C71EE8" w:rsidP="0075040E">
      <w:pPr>
        <w:spacing w:line="240" w:lineRule="auto"/>
      </w:pPr>
      <w:r>
        <w:separator/>
      </w:r>
    </w:p>
  </w:endnote>
  <w:endnote w:type="continuationSeparator" w:id="0">
    <w:p w:rsidR="00C71EE8" w:rsidRDefault="00C71EE8" w:rsidP="007504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40E" w:rsidRDefault="007504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40E" w:rsidRDefault="0075040E" w:rsidP="0075040E">
    <w:pPr>
      <w:pStyle w:val="Footer"/>
    </w:pPr>
    <w:r>
      <w:rPr>
        <w:b/>
        <w:bCs/>
        <w:color w:val="333333"/>
        <w:shd w:val="clear" w:color="auto" w:fill="FFE7AF"/>
      </w:rPr>
      <w:t>Clifton, D. O., Anderson, E., &amp; Schreiner, L. A. (2006).</w:t>
    </w:r>
    <w:r>
      <w:rPr>
        <w:rStyle w:val="apple-converted-space"/>
        <w:b/>
        <w:bCs/>
        <w:color w:val="333333"/>
        <w:shd w:val="clear" w:color="auto" w:fill="FFE7AF"/>
      </w:rPr>
      <w:t> </w:t>
    </w:r>
    <w:proofErr w:type="spellStart"/>
    <w:r>
      <w:rPr>
        <w:b/>
        <w:bCs/>
        <w:i/>
        <w:iCs/>
        <w:color w:val="333333"/>
        <w:shd w:val="clear" w:color="auto" w:fill="FFE7AF"/>
      </w:rPr>
      <w:t>StrengthsQuest</w:t>
    </w:r>
    <w:proofErr w:type="spellEnd"/>
    <w:r>
      <w:rPr>
        <w:b/>
        <w:bCs/>
        <w:i/>
        <w:iCs/>
        <w:color w:val="333333"/>
        <w:shd w:val="clear" w:color="auto" w:fill="FFE7AF"/>
      </w:rPr>
      <w:t>: Discover and develop your strengths in academics, career, and beyond.</w:t>
    </w:r>
    <w:r>
      <w:rPr>
        <w:rStyle w:val="apple-converted-space"/>
        <w:b/>
        <w:bCs/>
        <w:color w:val="333333"/>
        <w:shd w:val="clear" w:color="auto" w:fill="FFE7AF"/>
      </w:rPr>
      <w:t> </w:t>
    </w:r>
    <w:r>
      <w:rPr>
        <w:b/>
        <w:bCs/>
        <w:color w:val="333333"/>
        <w:shd w:val="clear" w:color="auto" w:fill="FFE7AF"/>
      </w:rPr>
      <w:t>Washington, D.C.: Gallup Organization.</w:t>
    </w:r>
  </w:p>
  <w:p w:rsidR="0075040E" w:rsidRDefault="0075040E">
    <w:pPr>
      <w:pStyle w:val="Footer"/>
    </w:pPr>
  </w:p>
  <w:p w:rsidR="0075040E" w:rsidRDefault="007504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40E" w:rsidRDefault="007504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EE8" w:rsidRDefault="00C71EE8" w:rsidP="0075040E">
      <w:pPr>
        <w:spacing w:line="240" w:lineRule="auto"/>
      </w:pPr>
      <w:r>
        <w:separator/>
      </w:r>
    </w:p>
  </w:footnote>
  <w:footnote w:type="continuationSeparator" w:id="0">
    <w:p w:rsidR="00C71EE8" w:rsidRDefault="00C71EE8" w:rsidP="0075040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40E" w:rsidRDefault="007504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40E" w:rsidRDefault="007504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40E" w:rsidRDefault="007504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874F8"/>
    <w:multiLevelType w:val="multilevel"/>
    <w:tmpl w:val="396687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8732718"/>
    <w:multiLevelType w:val="hybridMultilevel"/>
    <w:tmpl w:val="0E1EF498"/>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2">
    <w:nsid w:val="1E9C74C8"/>
    <w:multiLevelType w:val="hybridMultilevel"/>
    <w:tmpl w:val="E6281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9A7C4E"/>
    <w:multiLevelType w:val="hybridMultilevel"/>
    <w:tmpl w:val="450A04BA"/>
    <w:lvl w:ilvl="0" w:tplc="04090001">
      <w:start w:val="1"/>
      <w:numFmt w:val="bullet"/>
      <w:lvlText w:val=""/>
      <w:lvlJc w:val="left"/>
      <w:pPr>
        <w:ind w:left="1084" w:hanging="360"/>
      </w:pPr>
      <w:rPr>
        <w:rFonts w:ascii="Symbol" w:hAnsi="Symbol"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4">
    <w:nsid w:val="30CA72F9"/>
    <w:multiLevelType w:val="multilevel"/>
    <w:tmpl w:val="292871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64D76977"/>
    <w:multiLevelType w:val="hybridMultilevel"/>
    <w:tmpl w:val="B21ED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CF428C"/>
    <w:multiLevelType w:val="multilevel"/>
    <w:tmpl w:val="6352DA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
  </w:num>
  <w:num w:numId="2">
    <w:abstractNumId w:val="0"/>
  </w:num>
  <w:num w:numId="3">
    <w:abstractNumId w:val="6"/>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145EE"/>
    <w:rsid w:val="00190C09"/>
    <w:rsid w:val="004145EE"/>
    <w:rsid w:val="0075040E"/>
    <w:rsid w:val="00C71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75040E"/>
    <w:pPr>
      <w:ind w:left="720"/>
      <w:contextualSpacing/>
    </w:pPr>
  </w:style>
  <w:style w:type="paragraph" w:styleId="Header">
    <w:name w:val="header"/>
    <w:basedOn w:val="Normal"/>
    <w:link w:val="HeaderChar"/>
    <w:uiPriority w:val="99"/>
    <w:unhideWhenUsed/>
    <w:rsid w:val="0075040E"/>
    <w:pPr>
      <w:tabs>
        <w:tab w:val="center" w:pos="4680"/>
        <w:tab w:val="right" w:pos="9360"/>
      </w:tabs>
      <w:spacing w:line="240" w:lineRule="auto"/>
    </w:pPr>
  </w:style>
  <w:style w:type="character" w:customStyle="1" w:styleId="HeaderChar">
    <w:name w:val="Header Char"/>
    <w:basedOn w:val="DefaultParagraphFont"/>
    <w:link w:val="Header"/>
    <w:uiPriority w:val="99"/>
    <w:rsid w:val="0075040E"/>
  </w:style>
  <w:style w:type="paragraph" w:styleId="Footer">
    <w:name w:val="footer"/>
    <w:basedOn w:val="Normal"/>
    <w:link w:val="FooterChar"/>
    <w:uiPriority w:val="99"/>
    <w:unhideWhenUsed/>
    <w:rsid w:val="0075040E"/>
    <w:pPr>
      <w:tabs>
        <w:tab w:val="center" w:pos="4680"/>
        <w:tab w:val="right" w:pos="9360"/>
      </w:tabs>
      <w:spacing w:line="240" w:lineRule="auto"/>
    </w:pPr>
  </w:style>
  <w:style w:type="character" w:customStyle="1" w:styleId="FooterChar">
    <w:name w:val="Footer Char"/>
    <w:basedOn w:val="DefaultParagraphFont"/>
    <w:link w:val="Footer"/>
    <w:uiPriority w:val="99"/>
    <w:rsid w:val="0075040E"/>
  </w:style>
  <w:style w:type="paragraph" w:styleId="BalloonText">
    <w:name w:val="Balloon Text"/>
    <w:basedOn w:val="Normal"/>
    <w:link w:val="BalloonTextChar"/>
    <w:uiPriority w:val="99"/>
    <w:semiHidden/>
    <w:unhideWhenUsed/>
    <w:rsid w:val="007504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40E"/>
    <w:rPr>
      <w:rFonts w:ascii="Tahoma" w:hAnsi="Tahoma" w:cs="Tahoma"/>
      <w:sz w:val="16"/>
      <w:szCs w:val="16"/>
    </w:rPr>
  </w:style>
  <w:style w:type="character" w:customStyle="1" w:styleId="apple-converted-space">
    <w:name w:val="apple-converted-space"/>
    <w:basedOn w:val="DefaultParagraphFont"/>
    <w:rsid w:val="007504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75040E"/>
    <w:pPr>
      <w:ind w:left="720"/>
      <w:contextualSpacing/>
    </w:pPr>
  </w:style>
  <w:style w:type="paragraph" w:styleId="Header">
    <w:name w:val="header"/>
    <w:basedOn w:val="Normal"/>
    <w:link w:val="HeaderChar"/>
    <w:uiPriority w:val="99"/>
    <w:unhideWhenUsed/>
    <w:rsid w:val="0075040E"/>
    <w:pPr>
      <w:tabs>
        <w:tab w:val="center" w:pos="4680"/>
        <w:tab w:val="right" w:pos="9360"/>
      </w:tabs>
      <w:spacing w:line="240" w:lineRule="auto"/>
    </w:pPr>
  </w:style>
  <w:style w:type="character" w:customStyle="1" w:styleId="HeaderChar">
    <w:name w:val="Header Char"/>
    <w:basedOn w:val="DefaultParagraphFont"/>
    <w:link w:val="Header"/>
    <w:uiPriority w:val="99"/>
    <w:rsid w:val="0075040E"/>
  </w:style>
  <w:style w:type="paragraph" w:styleId="Footer">
    <w:name w:val="footer"/>
    <w:basedOn w:val="Normal"/>
    <w:link w:val="FooterChar"/>
    <w:uiPriority w:val="99"/>
    <w:unhideWhenUsed/>
    <w:rsid w:val="0075040E"/>
    <w:pPr>
      <w:tabs>
        <w:tab w:val="center" w:pos="4680"/>
        <w:tab w:val="right" w:pos="9360"/>
      </w:tabs>
      <w:spacing w:line="240" w:lineRule="auto"/>
    </w:pPr>
  </w:style>
  <w:style w:type="character" w:customStyle="1" w:styleId="FooterChar">
    <w:name w:val="Footer Char"/>
    <w:basedOn w:val="DefaultParagraphFont"/>
    <w:link w:val="Footer"/>
    <w:uiPriority w:val="99"/>
    <w:rsid w:val="0075040E"/>
  </w:style>
  <w:style w:type="paragraph" w:styleId="BalloonText">
    <w:name w:val="Balloon Text"/>
    <w:basedOn w:val="Normal"/>
    <w:link w:val="BalloonTextChar"/>
    <w:uiPriority w:val="99"/>
    <w:semiHidden/>
    <w:unhideWhenUsed/>
    <w:rsid w:val="007504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40E"/>
    <w:rPr>
      <w:rFonts w:ascii="Tahoma" w:hAnsi="Tahoma" w:cs="Tahoma"/>
      <w:sz w:val="16"/>
      <w:szCs w:val="16"/>
    </w:rPr>
  </w:style>
  <w:style w:type="character" w:customStyle="1" w:styleId="apple-converted-space">
    <w:name w:val="apple-converted-space"/>
    <w:basedOn w:val="DefaultParagraphFont"/>
    <w:rsid w:val="00750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286712">
      <w:bodyDiv w:val="1"/>
      <w:marLeft w:val="0"/>
      <w:marRight w:val="0"/>
      <w:marTop w:val="0"/>
      <w:marBottom w:val="0"/>
      <w:divBdr>
        <w:top w:val="none" w:sz="0" w:space="0" w:color="auto"/>
        <w:left w:val="none" w:sz="0" w:space="0" w:color="auto"/>
        <w:bottom w:val="none" w:sz="0" w:space="0" w:color="auto"/>
        <w:right w:val="none" w:sz="0" w:space="0" w:color="auto"/>
      </w:divBdr>
    </w:div>
    <w:div w:id="395053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79F19-0F97-4147-A2AC-DF4CE70A5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Burns</dc:creator>
  <cp:lastModifiedBy>Lisa Burns</cp:lastModifiedBy>
  <cp:revision>3</cp:revision>
  <dcterms:created xsi:type="dcterms:W3CDTF">2016-09-27T18:12:00Z</dcterms:created>
  <dcterms:modified xsi:type="dcterms:W3CDTF">2016-09-27T18:13:00Z</dcterms:modified>
</cp:coreProperties>
</file>